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215" w:rsidRDefault="009C09C8">
      <w:pPr>
        <w:ind w:left="6520"/>
        <w:jc w:val="both"/>
        <w:rPr>
          <w:color w:val="000000"/>
          <w:sz w:val="24"/>
          <w:szCs w:val="24"/>
        </w:rPr>
      </w:pPr>
      <w:bookmarkStart w:id="0" w:name="_GoBack"/>
      <w:bookmarkEnd w:id="0"/>
      <w:r>
        <w:rPr>
          <w:rFonts w:ascii="Arial" w:eastAsia="Arial" w:hAnsi="Arial" w:cs="Arial"/>
          <w:color w:val="000000"/>
          <w:sz w:val="22"/>
          <w:szCs w:val="22"/>
          <w:highlight w:val="white"/>
        </w:rPr>
        <w:t>PRONTO DESPACHO</w:t>
      </w:r>
    </w:p>
    <w:p w:rsidR="002C6215" w:rsidRDefault="002C6215">
      <w:pPr>
        <w:rPr>
          <w:color w:val="000000"/>
          <w:sz w:val="24"/>
          <w:szCs w:val="24"/>
        </w:rPr>
      </w:pPr>
    </w:p>
    <w:p w:rsidR="002C6215" w:rsidRDefault="009C09C8">
      <w:pPr>
        <w:jc w:val="right"/>
        <w:rPr>
          <w:color w:val="000000"/>
          <w:sz w:val="24"/>
          <w:szCs w:val="24"/>
        </w:rPr>
      </w:pPr>
      <w:r>
        <w:rPr>
          <w:rFonts w:ascii="Arial" w:eastAsia="Arial" w:hAnsi="Arial" w:cs="Arial"/>
          <w:color w:val="000000"/>
          <w:sz w:val="22"/>
          <w:szCs w:val="22"/>
          <w:highlight w:val="white"/>
        </w:rPr>
        <w:t xml:space="preserve">Buenos Aires, 21 de </w:t>
      </w:r>
      <w:proofErr w:type="gramStart"/>
      <w:r>
        <w:rPr>
          <w:rFonts w:ascii="Arial" w:eastAsia="Arial" w:hAnsi="Arial" w:cs="Arial"/>
          <w:color w:val="000000"/>
          <w:sz w:val="22"/>
          <w:szCs w:val="22"/>
          <w:highlight w:val="white"/>
        </w:rPr>
        <w:t>Agosto</w:t>
      </w:r>
      <w:proofErr w:type="gramEnd"/>
      <w:r>
        <w:rPr>
          <w:rFonts w:ascii="Arial" w:eastAsia="Arial" w:hAnsi="Arial" w:cs="Arial"/>
          <w:color w:val="000000"/>
          <w:sz w:val="22"/>
          <w:szCs w:val="22"/>
          <w:highlight w:val="white"/>
        </w:rPr>
        <w:t xml:space="preserve"> de 2018</w:t>
      </w:r>
    </w:p>
    <w:p w:rsidR="002C6215" w:rsidRDefault="002C6215">
      <w:pPr>
        <w:rPr>
          <w:color w:val="000000"/>
          <w:sz w:val="24"/>
          <w:szCs w:val="24"/>
        </w:rPr>
      </w:pPr>
    </w:p>
    <w:p w:rsidR="002C6215" w:rsidRDefault="009C09C8">
      <w:pPr>
        <w:jc w:val="both"/>
        <w:rPr>
          <w:color w:val="000000"/>
          <w:sz w:val="24"/>
          <w:szCs w:val="24"/>
        </w:rPr>
      </w:pPr>
      <w:r>
        <w:rPr>
          <w:rFonts w:ascii="Arial" w:eastAsia="Arial" w:hAnsi="Arial" w:cs="Arial"/>
          <w:color w:val="000000"/>
          <w:sz w:val="22"/>
          <w:szCs w:val="22"/>
          <w:highlight w:val="white"/>
        </w:rPr>
        <w:t>Sr. Presidente del CONICET</w:t>
      </w:r>
    </w:p>
    <w:p w:rsidR="002C6215" w:rsidRDefault="009C09C8">
      <w:pPr>
        <w:jc w:val="both"/>
        <w:rPr>
          <w:color w:val="000000"/>
          <w:sz w:val="24"/>
          <w:szCs w:val="24"/>
        </w:rPr>
      </w:pPr>
      <w:r>
        <w:rPr>
          <w:rFonts w:ascii="Arial" w:eastAsia="Arial" w:hAnsi="Arial" w:cs="Arial"/>
          <w:color w:val="000000"/>
          <w:sz w:val="22"/>
          <w:szCs w:val="22"/>
          <w:highlight w:val="white"/>
        </w:rPr>
        <w:t xml:space="preserve">Dr. Alejandro </w:t>
      </w:r>
      <w:proofErr w:type="spellStart"/>
      <w:r>
        <w:rPr>
          <w:rFonts w:ascii="Arial" w:eastAsia="Arial" w:hAnsi="Arial" w:cs="Arial"/>
          <w:color w:val="000000"/>
          <w:sz w:val="22"/>
          <w:szCs w:val="22"/>
          <w:highlight w:val="white"/>
        </w:rPr>
        <w:t>Ceccatto</w:t>
      </w:r>
      <w:proofErr w:type="spellEnd"/>
    </w:p>
    <w:p w:rsidR="002C6215" w:rsidRDefault="009C09C8">
      <w:pPr>
        <w:jc w:val="both"/>
        <w:rPr>
          <w:color w:val="000000"/>
          <w:sz w:val="24"/>
          <w:szCs w:val="24"/>
        </w:rPr>
      </w:pPr>
      <w:r>
        <w:rPr>
          <w:rFonts w:ascii="Arial" w:eastAsia="Arial" w:hAnsi="Arial" w:cs="Arial"/>
          <w:color w:val="000000"/>
          <w:sz w:val="22"/>
          <w:szCs w:val="22"/>
          <w:highlight w:val="white"/>
          <w:u w:val="single"/>
        </w:rPr>
        <w:t>S/D</w:t>
      </w:r>
    </w:p>
    <w:p w:rsidR="002C6215" w:rsidRDefault="002C6215">
      <w:pPr>
        <w:spacing w:after="240"/>
        <w:rPr>
          <w:color w:val="000000"/>
          <w:sz w:val="24"/>
          <w:szCs w:val="24"/>
        </w:rPr>
      </w:pPr>
    </w:p>
    <w:p w:rsidR="002C6215" w:rsidRDefault="009C09C8">
      <w:pPr>
        <w:jc w:val="both"/>
        <w:rPr>
          <w:color w:val="000000"/>
          <w:sz w:val="24"/>
          <w:szCs w:val="24"/>
        </w:rPr>
      </w:pPr>
      <w:r>
        <w:rPr>
          <w:rFonts w:ascii="Arial" w:eastAsia="Arial" w:hAnsi="Arial" w:cs="Arial"/>
          <w:color w:val="000000"/>
          <w:sz w:val="22"/>
          <w:szCs w:val="22"/>
          <w:highlight w:val="white"/>
        </w:rPr>
        <w:t>CC. Sres. Miembros del Directorio del CONICET</w:t>
      </w:r>
    </w:p>
    <w:p w:rsidR="002C6215" w:rsidRDefault="009C09C8">
      <w:pPr>
        <w:jc w:val="both"/>
        <w:rPr>
          <w:color w:val="000000"/>
          <w:sz w:val="24"/>
          <w:szCs w:val="24"/>
        </w:rPr>
      </w:pPr>
      <w:r>
        <w:rPr>
          <w:rFonts w:ascii="Arial" w:eastAsia="Arial" w:hAnsi="Arial" w:cs="Arial"/>
          <w:color w:val="000000"/>
          <w:sz w:val="22"/>
          <w:szCs w:val="22"/>
          <w:highlight w:val="white"/>
        </w:rPr>
        <w:t xml:space="preserve">De nuestra mayor consideración: </w:t>
      </w:r>
    </w:p>
    <w:p w:rsidR="002C6215" w:rsidRDefault="002C6215">
      <w:pPr>
        <w:rPr>
          <w:color w:val="000000"/>
          <w:sz w:val="24"/>
          <w:szCs w:val="24"/>
        </w:rPr>
      </w:pPr>
    </w:p>
    <w:p w:rsidR="002C6215" w:rsidRDefault="009C09C8">
      <w:pPr>
        <w:jc w:val="both"/>
        <w:rPr>
          <w:color w:val="000000"/>
          <w:sz w:val="24"/>
          <w:szCs w:val="24"/>
        </w:rPr>
      </w:pPr>
      <w:r>
        <w:rPr>
          <w:rFonts w:ascii="Arial" w:eastAsia="Arial" w:hAnsi="Arial" w:cs="Arial"/>
          <w:color w:val="000000"/>
          <w:sz w:val="22"/>
          <w:szCs w:val="22"/>
          <w:highlight w:val="white"/>
        </w:rPr>
        <w:t xml:space="preserve">Nos dirigimos a Uds. en nuestro carácter de directores e integrantes de los Proyectos de Desarrollo Tecnológico y Social (PDTS) aprobados por el CIN-CONICET </w:t>
      </w:r>
      <w:proofErr w:type="gramStart"/>
      <w:r>
        <w:rPr>
          <w:rFonts w:ascii="Arial" w:eastAsia="Arial" w:hAnsi="Arial" w:cs="Arial"/>
          <w:color w:val="000000"/>
          <w:sz w:val="22"/>
          <w:szCs w:val="22"/>
          <w:highlight w:val="white"/>
        </w:rPr>
        <w:t>por  Resolución</w:t>
      </w:r>
      <w:proofErr w:type="gramEnd"/>
      <w:r>
        <w:rPr>
          <w:rFonts w:ascii="Arial" w:eastAsia="Arial" w:hAnsi="Arial" w:cs="Arial"/>
          <w:color w:val="000000"/>
          <w:sz w:val="22"/>
          <w:szCs w:val="22"/>
          <w:highlight w:val="white"/>
        </w:rPr>
        <w:t xml:space="preserve"> del CIN P. N° 315/15 - anexo I.</w:t>
      </w:r>
    </w:p>
    <w:p w:rsidR="002C6215" w:rsidRDefault="009C09C8">
      <w:pPr>
        <w:jc w:val="both"/>
        <w:rPr>
          <w:color w:val="000000"/>
          <w:sz w:val="24"/>
          <w:szCs w:val="24"/>
        </w:rPr>
      </w:pPr>
      <w:r>
        <w:rPr>
          <w:rFonts w:ascii="Arial" w:eastAsia="Arial" w:hAnsi="Arial" w:cs="Arial"/>
          <w:color w:val="000000"/>
          <w:sz w:val="22"/>
          <w:szCs w:val="22"/>
          <w:highlight w:val="white"/>
        </w:rPr>
        <w:t>La convocatoria a proyectos PDTS CIN-</w:t>
      </w:r>
      <w:proofErr w:type="gramStart"/>
      <w:r>
        <w:rPr>
          <w:rFonts w:ascii="Arial" w:eastAsia="Arial" w:hAnsi="Arial" w:cs="Arial"/>
          <w:color w:val="000000"/>
          <w:sz w:val="22"/>
          <w:szCs w:val="22"/>
          <w:highlight w:val="white"/>
        </w:rPr>
        <w:t>CONICET  fue</w:t>
      </w:r>
      <w:proofErr w:type="gramEnd"/>
      <w:r>
        <w:rPr>
          <w:rFonts w:ascii="Arial" w:eastAsia="Arial" w:hAnsi="Arial" w:cs="Arial"/>
          <w:color w:val="000000"/>
          <w:sz w:val="22"/>
          <w:szCs w:val="22"/>
          <w:highlight w:val="white"/>
        </w:rPr>
        <w:t xml:space="preserve"> formulada con el objetivo de establecer lazos entre el sector científico y el sector productivo y/o asociaciones de la sociedad civil que permitieran resolver problemáticas sociales o realizar transferencias de conocimiento al sector productivo para mejorar su desempeño o productividad.  Los proyectos que resultaron aprobados y financiados debieron pasar por un riguroso proceso de evaluación, y los evaluadores que participaron del proceso reconocieron explícitamente la relevancia económica y/o social de cada uno de los proyectos. Nos resulta llamativo que pese a las reiteradas menciones de las autoridades del sistema científico-académico acerca de la necesidad de que la ciencia esté al servicio del desarrollo de nuestro </w:t>
      </w:r>
      <w:proofErr w:type="gramStart"/>
      <w:r>
        <w:rPr>
          <w:rFonts w:ascii="Arial" w:eastAsia="Arial" w:hAnsi="Arial" w:cs="Arial"/>
          <w:color w:val="000000"/>
          <w:sz w:val="22"/>
          <w:szCs w:val="22"/>
          <w:highlight w:val="white"/>
        </w:rPr>
        <w:t>país,  el</w:t>
      </w:r>
      <w:proofErr w:type="gramEnd"/>
      <w:r>
        <w:rPr>
          <w:rFonts w:ascii="Arial" w:eastAsia="Arial" w:hAnsi="Arial" w:cs="Arial"/>
          <w:color w:val="000000"/>
          <w:sz w:val="22"/>
          <w:szCs w:val="22"/>
          <w:highlight w:val="white"/>
        </w:rPr>
        <w:t xml:space="preserve"> CONICET haya incurrido en graves retrasos en el otorgamiento de los fondos comprometidos para estos proyectos.</w:t>
      </w:r>
    </w:p>
    <w:p w:rsidR="002C6215" w:rsidRDefault="009C09C8">
      <w:pPr>
        <w:jc w:val="both"/>
        <w:rPr>
          <w:color w:val="000000"/>
          <w:sz w:val="24"/>
          <w:szCs w:val="24"/>
        </w:rPr>
      </w:pPr>
      <w:r>
        <w:rPr>
          <w:rFonts w:ascii="Arial" w:eastAsia="Arial" w:hAnsi="Arial" w:cs="Arial"/>
          <w:color w:val="000000"/>
          <w:sz w:val="22"/>
          <w:szCs w:val="22"/>
          <w:highlight w:val="white"/>
        </w:rPr>
        <w:t xml:space="preserve">Hace más de un año que presentamos los correspondientes informes de avance sin que se nos haya informado acerca del resultado de las evaluaciones, ni se nos hayan liquidado las cuotas que faltan (1 </w:t>
      </w:r>
      <w:proofErr w:type="spellStart"/>
      <w:r>
        <w:rPr>
          <w:rFonts w:ascii="Arial" w:eastAsia="Arial" w:hAnsi="Arial" w:cs="Arial"/>
          <w:color w:val="000000"/>
          <w:sz w:val="22"/>
          <w:szCs w:val="22"/>
          <w:highlight w:val="white"/>
        </w:rPr>
        <w:t>ó</w:t>
      </w:r>
      <w:proofErr w:type="spellEnd"/>
      <w:r>
        <w:rPr>
          <w:rFonts w:ascii="Arial" w:eastAsia="Arial" w:hAnsi="Arial" w:cs="Arial"/>
          <w:color w:val="000000"/>
          <w:sz w:val="22"/>
          <w:szCs w:val="22"/>
          <w:highlight w:val="white"/>
        </w:rPr>
        <w:t xml:space="preserve"> 2 según los casos). En estas </w:t>
      </w:r>
      <w:proofErr w:type="gramStart"/>
      <w:r>
        <w:rPr>
          <w:rFonts w:ascii="Arial" w:eastAsia="Arial" w:hAnsi="Arial" w:cs="Arial"/>
          <w:color w:val="000000"/>
          <w:sz w:val="22"/>
          <w:szCs w:val="22"/>
          <w:highlight w:val="white"/>
        </w:rPr>
        <w:t>condiciones  se</w:t>
      </w:r>
      <w:proofErr w:type="gramEnd"/>
      <w:r>
        <w:rPr>
          <w:rFonts w:ascii="Arial" w:eastAsia="Arial" w:hAnsi="Arial" w:cs="Arial"/>
          <w:color w:val="000000"/>
          <w:sz w:val="22"/>
          <w:szCs w:val="22"/>
          <w:highlight w:val="white"/>
        </w:rPr>
        <w:t xml:space="preserve"> hace cada vez más difícil alcanzar los objetivos propuestos en cada caso, dado que los graves retrasos ocurridos en la distribución de fondos ponen en grave riesgo el desarrollo de los mismos.</w:t>
      </w:r>
    </w:p>
    <w:p w:rsidR="002C6215" w:rsidRDefault="009C09C8">
      <w:pPr>
        <w:jc w:val="both"/>
        <w:rPr>
          <w:color w:val="000000"/>
          <w:sz w:val="24"/>
          <w:szCs w:val="24"/>
        </w:rPr>
      </w:pPr>
      <w:proofErr w:type="gramStart"/>
      <w:r>
        <w:rPr>
          <w:rFonts w:ascii="Arial" w:eastAsia="Arial" w:hAnsi="Arial" w:cs="Arial"/>
          <w:color w:val="000000"/>
          <w:sz w:val="22"/>
          <w:szCs w:val="22"/>
          <w:highlight w:val="white"/>
        </w:rPr>
        <w:t>Cuando  solicitamos</w:t>
      </w:r>
      <w:proofErr w:type="gramEnd"/>
      <w:r>
        <w:rPr>
          <w:rFonts w:ascii="Arial" w:eastAsia="Arial" w:hAnsi="Arial" w:cs="Arial"/>
          <w:color w:val="000000"/>
          <w:sz w:val="22"/>
          <w:szCs w:val="22"/>
          <w:highlight w:val="white"/>
        </w:rPr>
        <w:t xml:space="preserve">   los subsidios (finales de 2014) los montos máximos equivalían a U$ 20.000.  Cuando recibimos la segunda parte de los fondos del primer año, en abril de 2017, las sumas recibidas representaban aproximadamente U$ 3200. En tanto que si hoy nos pagaran lo adeudado serían alrededor de U$ 3278. Con lo cual estaríamos recibiendo el 50% de lo originalmente presupuestado, lo que hace repensar la utilidad de presentar un presupuesto serio a la hora de pedir un subsidio.</w:t>
      </w:r>
    </w:p>
    <w:p w:rsidR="002C6215" w:rsidRDefault="009C09C8">
      <w:pPr>
        <w:jc w:val="both"/>
        <w:rPr>
          <w:color w:val="000000"/>
          <w:sz w:val="24"/>
          <w:szCs w:val="24"/>
        </w:rPr>
      </w:pPr>
      <w:r>
        <w:rPr>
          <w:rFonts w:ascii="Arial" w:eastAsia="Arial" w:hAnsi="Arial" w:cs="Arial"/>
          <w:color w:val="000000"/>
          <w:sz w:val="22"/>
          <w:szCs w:val="22"/>
          <w:highlight w:val="white"/>
        </w:rPr>
        <w:t>Tenemos claro que este ahogo presupuestario afecta a muchos organismos públicos, pero en el caso particular del CONICET y  la Agencia Nacional de Promoción Científica y Tecnológica (</w:t>
      </w:r>
      <w:proofErr w:type="spellStart"/>
      <w:r>
        <w:rPr>
          <w:rFonts w:ascii="Arial" w:eastAsia="Arial" w:hAnsi="Arial" w:cs="Arial"/>
          <w:color w:val="000000"/>
          <w:sz w:val="22"/>
          <w:szCs w:val="22"/>
          <w:highlight w:val="white"/>
        </w:rPr>
        <w:t>ANPCyT</w:t>
      </w:r>
      <w:proofErr w:type="spellEnd"/>
      <w:r>
        <w:rPr>
          <w:rFonts w:ascii="Arial" w:eastAsia="Arial" w:hAnsi="Arial" w:cs="Arial"/>
          <w:color w:val="000000"/>
          <w:sz w:val="22"/>
          <w:szCs w:val="22"/>
          <w:highlight w:val="white"/>
        </w:rPr>
        <w:t>), las dos instituciones dependientes del Ministerio de Ciencia Tecnología e Innovación Productiva (</w:t>
      </w:r>
      <w:proofErr w:type="spellStart"/>
      <w:r>
        <w:rPr>
          <w:rFonts w:ascii="Arial" w:eastAsia="Arial" w:hAnsi="Arial" w:cs="Arial"/>
          <w:color w:val="000000"/>
          <w:sz w:val="22"/>
          <w:szCs w:val="22"/>
          <w:highlight w:val="white"/>
        </w:rPr>
        <w:t>MINCyT</w:t>
      </w:r>
      <w:proofErr w:type="spellEnd"/>
      <w:r>
        <w:rPr>
          <w:rFonts w:ascii="Arial" w:eastAsia="Arial" w:hAnsi="Arial" w:cs="Arial"/>
          <w:color w:val="000000"/>
          <w:sz w:val="22"/>
          <w:szCs w:val="22"/>
          <w:highlight w:val="white"/>
        </w:rPr>
        <w:t>) que financian una parte fundamental de la investigación científica, tanto básica como aplicada en nuestro país,  esto compromete el desarrollo de conocimientos de alto valor agregado, reconocidos en los países desarrollados como fuente de riqueza.</w:t>
      </w:r>
    </w:p>
    <w:p w:rsidR="002C6215" w:rsidRDefault="009C09C8">
      <w:pPr>
        <w:jc w:val="both"/>
        <w:rPr>
          <w:color w:val="000000"/>
          <w:sz w:val="24"/>
          <w:szCs w:val="24"/>
        </w:rPr>
      </w:pPr>
      <w:r>
        <w:rPr>
          <w:rFonts w:ascii="Arial" w:eastAsia="Arial" w:hAnsi="Arial" w:cs="Arial"/>
          <w:color w:val="000000"/>
          <w:sz w:val="22"/>
          <w:szCs w:val="22"/>
          <w:highlight w:val="white"/>
        </w:rPr>
        <w:t>Por todo esto, queremos manifestarles nuestra profunda preocupación por la grave situación en la que se encuentra el sector científico y para solicitar que se regularice en forma urgente el pago de las cuotas restantes de los proyectos PDTS CIN-CONICET, y se reajusten los montos de las cuotas considerando la depreciación de nuestra moneda y el aumento de los costos de los insumos.</w:t>
      </w:r>
    </w:p>
    <w:p w:rsidR="002C6215" w:rsidRDefault="009C09C8">
      <w:pPr>
        <w:rPr>
          <w:color w:val="000000"/>
          <w:sz w:val="24"/>
          <w:szCs w:val="24"/>
        </w:rPr>
      </w:pPr>
      <w:r>
        <w:rPr>
          <w:rFonts w:ascii="Arial" w:eastAsia="Arial" w:hAnsi="Arial" w:cs="Arial"/>
          <w:color w:val="000000"/>
          <w:sz w:val="22"/>
          <w:szCs w:val="22"/>
        </w:rPr>
        <w:t xml:space="preserve">Por otra parte, consideramos que merecemos una respuesta sobre las evaluaciones que enviamos el año pasado entre los meses de mayo y septiembre, así como sobre una fecha </w:t>
      </w:r>
      <w:r>
        <w:rPr>
          <w:rFonts w:ascii="Arial" w:eastAsia="Arial" w:hAnsi="Arial" w:cs="Arial"/>
          <w:color w:val="000000"/>
          <w:sz w:val="22"/>
          <w:szCs w:val="22"/>
        </w:rPr>
        <w:lastRenderedPageBreak/>
        <w:t xml:space="preserve">probable de pago de las cuotas adeudadas, como para reorganizar nuestros cronogramas de trabajo y para explicarles y darles respuesta a los adoptantes de nuestros PDTS. </w:t>
      </w:r>
    </w:p>
    <w:p w:rsidR="002C6215" w:rsidRDefault="002C6215">
      <w:pPr>
        <w:rPr>
          <w:color w:val="000000"/>
          <w:sz w:val="24"/>
          <w:szCs w:val="24"/>
        </w:rPr>
      </w:pPr>
    </w:p>
    <w:p w:rsidR="002C6215" w:rsidRDefault="009C09C8">
      <w:pPr>
        <w:rPr>
          <w:color w:val="000000"/>
          <w:sz w:val="24"/>
          <w:szCs w:val="24"/>
        </w:rPr>
      </w:pPr>
      <w:r>
        <w:rPr>
          <w:rFonts w:ascii="Arial" w:eastAsia="Arial" w:hAnsi="Arial" w:cs="Arial"/>
          <w:color w:val="000000"/>
          <w:sz w:val="22"/>
          <w:szCs w:val="22"/>
        </w:rPr>
        <w:t>Firmas por orden alfabético</w:t>
      </w:r>
    </w:p>
    <w:p w:rsidR="002C6215" w:rsidRDefault="009C09C8">
      <w:pPr>
        <w:rPr>
          <w:color w:val="000000"/>
          <w:sz w:val="24"/>
          <w:szCs w:val="24"/>
        </w:rPr>
      </w:pPr>
      <w:r>
        <w:rPr>
          <w:rFonts w:ascii="Arial" w:eastAsia="Arial" w:hAnsi="Arial" w:cs="Arial"/>
          <w:color w:val="000000"/>
          <w:sz w:val="22"/>
          <w:szCs w:val="22"/>
        </w:rPr>
        <w:t>Dra. María Gabriela Amaya, Profesional Adjunta, INTEQUI-CONICET.</w:t>
      </w:r>
    </w:p>
    <w:p w:rsidR="002C6215" w:rsidRDefault="009C09C8">
      <w:pPr>
        <w:rPr>
          <w:color w:val="000000"/>
          <w:sz w:val="24"/>
          <w:szCs w:val="24"/>
        </w:rPr>
      </w:pPr>
      <w:r>
        <w:rPr>
          <w:rFonts w:ascii="Arial" w:eastAsia="Arial" w:hAnsi="Arial" w:cs="Arial"/>
          <w:color w:val="000000"/>
          <w:sz w:val="22"/>
          <w:szCs w:val="22"/>
        </w:rPr>
        <w:t>Dra. Bibiana Barbero, Investigadora Independiente, INTEQUI, UNSL-CONICET</w:t>
      </w:r>
    </w:p>
    <w:p w:rsidR="002C6215" w:rsidRDefault="009C09C8">
      <w:pPr>
        <w:rPr>
          <w:rFonts w:ascii="Arial" w:eastAsia="Arial" w:hAnsi="Arial" w:cs="Arial"/>
          <w:color w:val="000000"/>
          <w:sz w:val="22"/>
          <w:szCs w:val="22"/>
        </w:rPr>
      </w:pPr>
      <w:r>
        <w:rPr>
          <w:rFonts w:ascii="Arial" w:eastAsia="Arial" w:hAnsi="Arial" w:cs="Arial"/>
          <w:color w:val="000000"/>
          <w:sz w:val="22"/>
          <w:szCs w:val="22"/>
        </w:rPr>
        <w:t xml:space="preserve">Dra. Tamara </w:t>
      </w:r>
      <w:proofErr w:type="spellStart"/>
      <w:r>
        <w:rPr>
          <w:rFonts w:ascii="Arial" w:eastAsia="Arial" w:hAnsi="Arial" w:cs="Arial"/>
          <w:color w:val="000000"/>
          <w:sz w:val="22"/>
          <w:szCs w:val="22"/>
        </w:rPr>
        <w:t>Benzaquén</w:t>
      </w:r>
      <w:proofErr w:type="spellEnd"/>
      <w:r>
        <w:rPr>
          <w:rFonts w:ascii="Arial" w:eastAsia="Arial" w:hAnsi="Arial" w:cs="Arial"/>
          <w:color w:val="000000"/>
          <w:sz w:val="22"/>
          <w:szCs w:val="22"/>
        </w:rPr>
        <w:t xml:space="preserve">, Investigadora Asistente, </w:t>
      </w:r>
      <w:proofErr w:type="spellStart"/>
      <w:r>
        <w:rPr>
          <w:rFonts w:ascii="Arial" w:eastAsia="Arial" w:hAnsi="Arial" w:cs="Arial"/>
          <w:color w:val="000000"/>
          <w:sz w:val="22"/>
          <w:szCs w:val="22"/>
        </w:rPr>
        <w:t>CITeQ</w:t>
      </w:r>
      <w:proofErr w:type="spellEnd"/>
      <w:r>
        <w:rPr>
          <w:rFonts w:ascii="Arial" w:eastAsia="Arial" w:hAnsi="Arial" w:cs="Arial"/>
          <w:color w:val="000000"/>
          <w:sz w:val="22"/>
          <w:szCs w:val="22"/>
        </w:rPr>
        <w:t xml:space="preserve"> - UTN-CONICET</w:t>
      </w:r>
    </w:p>
    <w:p w:rsidR="009C09C8" w:rsidRDefault="009C09C8">
      <w:pPr>
        <w:rPr>
          <w:color w:val="000000"/>
          <w:sz w:val="24"/>
          <w:szCs w:val="24"/>
        </w:rPr>
      </w:pPr>
      <w:r>
        <w:rPr>
          <w:rFonts w:ascii="Arial" w:eastAsia="Arial" w:hAnsi="Arial" w:cs="Arial"/>
          <w:color w:val="000000"/>
          <w:sz w:val="22"/>
          <w:szCs w:val="22"/>
        </w:rPr>
        <w:t>Dra. María del Pilar Buera. Investigadora Superior. ITAPROQ-UBA-CONICET</w:t>
      </w:r>
    </w:p>
    <w:p w:rsidR="002C6215" w:rsidRDefault="009C09C8">
      <w:pPr>
        <w:rPr>
          <w:color w:val="000000"/>
          <w:sz w:val="24"/>
          <w:szCs w:val="24"/>
        </w:rPr>
      </w:pPr>
      <w:r>
        <w:rPr>
          <w:rFonts w:ascii="Arial" w:eastAsia="Arial" w:hAnsi="Arial" w:cs="Arial"/>
          <w:color w:val="000000"/>
          <w:sz w:val="22"/>
          <w:szCs w:val="22"/>
        </w:rPr>
        <w:t xml:space="preserve">Dra. Analía Cánepa, Investigadora Adjunta, </w:t>
      </w:r>
      <w:proofErr w:type="spellStart"/>
      <w:r>
        <w:rPr>
          <w:rFonts w:ascii="Arial" w:eastAsia="Arial" w:hAnsi="Arial" w:cs="Arial"/>
          <w:color w:val="000000"/>
          <w:sz w:val="22"/>
          <w:szCs w:val="22"/>
        </w:rPr>
        <w:t>CITeQ</w:t>
      </w:r>
      <w:proofErr w:type="spellEnd"/>
      <w:r>
        <w:rPr>
          <w:rFonts w:ascii="Arial" w:eastAsia="Arial" w:hAnsi="Arial" w:cs="Arial"/>
          <w:color w:val="000000"/>
          <w:sz w:val="22"/>
          <w:szCs w:val="22"/>
        </w:rPr>
        <w:t xml:space="preserve"> - UTN-CONICET</w:t>
      </w:r>
    </w:p>
    <w:p w:rsidR="002C6215" w:rsidRDefault="009C09C8">
      <w:pPr>
        <w:rPr>
          <w:color w:val="000000"/>
          <w:sz w:val="24"/>
          <w:szCs w:val="24"/>
        </w:rPr>
      </w:pPr>
      <w:r>
        <w:rPr>
          <w:rFonts w:ascii="Arial" w:eastAsia="Arial" w:hAnsi="Arial" w:cs="Arial"/>
          <w:color w:val="000000"/>
          <w:sz w:val="22"/>
          <w:szCs w:val="22"/>
        </w:rPr>
        <w:t xml:space="preserve">Dra. Sandra </w:t>
      </w:r>
      <w:proofErr w:type="spellStart"/>
      <w:r>
        <w:rPr>
          <w:rFonts w:ascii="Arial" w:eastAsia="Arial" w:hAnsi="Arial" w:cs="Arial"/>
          <w:color w:val="000000"/>
          <w:sz w:val="22"/>
          <w:szCs w:val="22"/>
        </w:rPr>
        <w:t>Casuscelli</w:t>
      </w:r>
      <w:proofErr w:type="spellEnd"/>
      <w:r>
        <w:rPr>
          <w:rFonts w:ascii="Arial" w:eastAsia="Arial" w:hAnsi="Arial" w:cs="Arial"/>
          <w:color w:val="000000"/>
          <w:sz w:val="22"/>
          <w:szCs w:val="22"/>
        </w:rPr>
        <w:t xml:space="preserve">, Investigadora Principal, </w:t>
      </w:r>
      <w:proofErr w:type="spellStart"/>
      <w:r>
        <w:rPr>
          <w:rFonts w:ascii="Arial" w:eastAsia="Arial" w:hAnsi="Arial" w:cs="Arial"/>
          <w:color w:val="000000"/>
          <w:sz w:val="22"/>
          <w:szCs w:val="22"/>
        </w:rPr>
        <w:t>CITeQ</w:t>
      </w:r>
      <w:proofErr w:type="spellEnd"/>
      <w:r>
        <w:rPr>
          <w:rFonts w:ascii="Arial" w:eastAsia="Arial" w:hAnsi="Arial" w:cs="Arial"/>
          <w:color w:val="000000"/>
          <w:sz w:val="22"/>
          <w:szCs w:val="22"/>
        </w:rPr>
        <w:t xml:space="preserve"> - UTN-CONICET</w:t>
      </w:r>
    </w:p>
    <w:p w:rsidR="002C6215" w:rsidRDefault="009C09C8">
      <w:pPr>
        <w:rPr>
          <w:color w:val="000000"/>
          <w:sz w:val="24"/>
          <w:szCs w:val="24"/>
        </w:rPr>
      </w:pPr>
      <w:r>
        <w:rPr>
          <w:rFonts w:ascii="Arial" w:eastAsia="Arial" w:hAnsi="Arial" w:cs="Arial"/>
          <w:color w:val="000000"/>
          <w:sz w:val="22"/>
          <w:szCs w:val="22"/>
        </w:rPr>
        <w:t>Dra. Margarita Do Campo, Investigadora Independiente, UBA-CONICET.</w:t>
      </w:r>
    </w:p>
    <w:p w:rsidR="002C6215" w:rsidRDefault="009C09C8">
      <w:pPr>
        <w:rPr>
          <w:color w:val="000000"/>
          <w:sz w:val="24"/>
          <w:szCs w:val="24"/>
        </w:rPr>
      </w:pPr>
      <w:r>
        <w:rPr>
          <w:rFonts w:ascii="Arial" w:eastAsia="Arial" w:hAnsi="Arial" w:cs="Arial"/>
          <w:color w:val="000000"/>
          <w:sz w:val="22"/>
          <w:szCs w:val="22"/>
        </w:rPr>
        <w:t xml:space="preserve">Lic. María </w:t>
      </w:r>
      <w:proofErr w:type="spellStart"/>
      <w:r>
        <w:rPr>
          <w:rFonts w:ascii="Arial" w:eastAsia="Arial" w:hAnsi="Arial" w:cs="Arial"/>
          <w:color w:val="000000"/>
          <w:sz w:val="22"/>
          <w:szCs w:val="22"/>
        </w:rPr>
        <w:t>Duperron</w:t>
      </w:r>
      <w:proofErr w:type="spellEnd"/>
      <w:r>
        <w:rPr>
          <w:rFonts w:ascii="Arial" w:eastAsia="Arial" w:hAnsi="Arial" w:cs="Arial"/>
          <w:color w:val="000000"/>
          <w:sz w:val="22"/>
          <w:szCs w:val="22"/>
        </w:rPr>
        <w:t>, becaria doctoral, UBA-CONICET</w:t>
      </w:r>
    </w:p>
    <w:p w:rsidR="002C6215" w:rsidRDefault="009C09C8">
      <w:pPr>
        <w:rPr>
          <w:color w:val="000000"/>
          <w:sz w:val="24"/>
          <w:szCs w:val="24"/>
        </w:rPr>
      </w:pPr>
      <w:r>
        <w:rPr>
          <w:rFonts w:ascii="Arial" w:eastAsia="Arial" w:hAnsi="Arial" w:cs="Arial"/>
          <w:color w:val="000000"/>
          <w:sz w:val="22"/>
          <w:szCs w:val="22"/>
        </w:rPr>
        <w:t xml:space="preserve">Dra. Griselda </w:t>
      </w:r>
      <w:proofErr w:type="spellStart"/>
      <w:r>
        <w:rPr>
          <w:rFonts w:ascii="Arial" w:eastAsia="Arial" w:hAnsi="Arial" w:cs="Arial"/>
          <w:color w:val="000000"/>
          <w:sz w:val="22"/>
          <w:szCs w:val="22"/>
        </w:rPr>
        <w:t>Eimer</w:t>
      </w:r>
      <w:proofErr w:type="spellEnd"/>
      <w:r>
        <w:rPr>
          <w:rFonts w:ascii="Arial" w:eastAsia="Arial" w:hAnsi="Arial" w:cs="Arial"/>
          <w:color w:val="000000"/>
          <w:sz w:val="22"/>
          <w:szCs w:val="22"/>
        </w:rPr>
        <w:t xml:space="preserve">, Investigadora Principal, </w:t>
      </w:r>
      <w:proofErr w:type="spellStart"/>
      <w:r>
        <w:rPr>
          <w:rFonts w:ascii="Arial" w:eastAsia="Arial" w:hAnsi="Arial" w:cs="Arial"/>
          <w:color w:val="000000"/>
          <w:sz w:val="22"/>
          <w:szCs w:val="22"/>
        </w:rPr>
        <w:t>CITeQ</w:t>
      </w:r>
      <w:proofErr w:type="spellEnd"/>
      <w:r>
        <w:rPr>
          <w:rFonts w:ascii="Arial" w:eastAsia="Arial" w:hAnsi="Arial" w:cs="Arial"/>
          <w:color w:val="000000"/>
          <w:sz w:val="22"/>
          <w:szCs w:val="22"/>
        </w:rPr>
        <w:t xml:space="preserve"> - UTN-CONICET</w:t>
      </w:r>
    </w:p>
    <w:p w:rsidR="002C6215" w:rsidRDefault="009C09C8">
      <w:pPr>
        <w:rPr>
          <w:rFonts w:ascii="Arial" w:eastAsia="Arial" w:hAnsi="Arial" w:cs="Arial"/>
          <w:color w:val="000000"/>
          <w:sz w:val="22"/>
          <w:szCs w:val="22"/>
        </w:rPr>
      </w:pPr>
      <w:r>
        <w:rPr>
          <w:rFonts w:ascii="Arial" w:eastAsia="Arial" w:hAnsi="Arial" w:cs="Arial"/>
          <w:color w:val="000000"/>
          <w:sz w:val="22"/>
          <w:szCs w:val="22"/>
        </w:rPr>
        <w:t>Dr. Guillermo García-</w:t>
      </w:r>
      <w:proofErr w:type="spellStart"/>
      <w:r>
        <w:rPr>
          <w:rFonts w:ascii="Arial" w:eastAsia="Arial" w:hAnsi="Arial" w:cs="Arial"/>
          <w:color w:val="000000"/>
          <w:sz w:val="22"/>
          <w:szCs w:val="22"/>
        </w:rPr>
        <w:t>Effron</w:t>
      </w:r>
      <w:proofErr w:type="spellEnd"/>
      <w:r>
        <w:rPr>
          <w:rFonts w:ascii="Arial" w:eastAsia="Arial" w:hAnsi="Arial" w:cs="Arial"/>
          <w:color w:val="000000"/>
          <w:sz w:val="22"/>
          <w:szCs w:val="22"/>
        </w:rPr>
        <w:t>, Investigador Independiente –UNL-CONICET</w:t>
      </w:r>
    </w:p>
    <w:p w:rsidR="002C6215" w:rsidRDefault="009C09C8">
      <w:pPr>
        <w:rPr>
          <w:color w:val="000000"/>
          <w:sz w:val="24"/>
          <w:szCs w:val="24"/>
        </w:rPr>
      </w:pPr>
      <w:r>
        <w:rPr>
          <w:rFonts w:ascii="Arial" w:eastAsia="Arial" w:hAnsi="Arial" w:cs="Arial"/>
          <w:color w:val="000000"/>
          <w:sz w:val="22"/>
          <w:szCs w:val="22"/>
        </w:rPr>
        <w:t xml:space="preserve">Dra. Verónica Elías, Investigadora Adjunta, </w:t>
      </w:r>
      <w:proofErr w:type="spellStart"/>
      <w:r>
        <w:rPr>
          <w:rFonts w:ascii="Arial" w:eastAsia="Arial" w:hAnsi="Arial" w:cs="Arial"/>
          <w:color w:val="000000"/>
          <w:sz w:val="22"/>
          <w:szCs w:val="22"/>
        </w:rPr>
        <w:t>CITeQ</w:t>
      </w:r>
      <w:proofErr w:type="spellEnd"/>
      <w:r>
        <w:rPr>
          <w:rFonts w:ascii="Arial" w:eastAsia="Arial" w:hAnsi="Arial" w:cs="Arial"/>
          <w:color w:val="000000"/>
          <w:sz w:val="22"/>
          <w:szCs w:val="22"/>
        </w:rPr>
        <w:t xml:space="preserve"> - UTN-CONICET</w:t>
      </w:r>
    </w:p>
    <w:p w:rsidR="002C6215" w:rsidRDefault="009C09C8">
      <w:pPr>
        <w:rPr>
          <w:color w:val="000000"/>
          <w:sz w:val="24"/>
          <w:szCs w:val="24"/>
        </w:rPr>
      </w:pPr>
      <w:r>
        <w:rPr>
          <w:rFonts w:ascii="Arial" w:eastAsia="Arial" w:hAnsi="Arial" w:cs="Arial"/>
          <w:color w:val="000000"/>
          <w:sz w:val="22"/>
          <w:szCs w:val="22"/>
        </w:rPr>
        <w:t>Dra. Leticia Andrea Fernández, Investigadora Asistente, UNS-CONICET</w:t>
      </w:r>
    </w:p>
    <w:p w:rsidR="002C6215" w:rsidRDefault="009C09C8">
      <w:pPr>
        <w:rPr>
          <w:color w:val="000000"/>
          <w:sz w:val="24"/>
          <w:szCs w:val="24"/>
        </w:rPr>
      </w:pPr>
      <w:r>
        <w:rPr>
          <w:rFonts w:ascii="Arial" w:eastAsia="Arial" w:hAnsi="Arial" w:cs="Arial"/>
          <w:color w:val="000000"/>
          <w:sz w:val="22"/>
          <w:szCs w:val="22"/>
        </w:rPr>
        <w:t xml:space="preserve">Lic. Esther </w:t>
      </w:r>
      <w:proofErr w:type="spellStart"/>
      <w:r>
        <w:rPr>
          <w:rFonts w:ascii="Arial" w:eastAsia="Arial" w:hAnsi="Arial" w:cs="Arial"/>
          <w:color w:val="000000"/>
          <w:sz w:val="22"/>
          <w:szCs w:val="22"/>
        </w:rPr>
        <w:t>Maria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Fixman</w:t>
      </w:r>
      <w:proofErr w:type="spellEnd"/>
      <w:r>
        <w:rPr>
          <w:rFonts w:ascii="Arial" w:eastAsia="Arial" w:hAnsi="Arial" w:cs="Arial"/>
          <w:color w:val="000000"/>
          <w:sz w:val="22"/>
          <w:szCs w:val="22"/>
        </w:rPr>
        <w:t>, Profesional adjunto, INTEQUI-CONICET</w:t>
      </w:r>
    </w:p>
    <w:p w:rsidR="002C6215" w:rsidRDefault="009C09C8">
      <w:pPr>
        <w:rPr>
          <w:rFonts w:ascii="Arial" w:eastAsia="Arial" w:hAnsi="Arial" w:cs="Arial"/>
          <w:color w:val="000000"/>
          <w:sz w:val="22"/>
          <w:szCs w:val="22"/>
        </w:rPr>
      </w:pPr>
      <w:r>
        <w:rPr>
          <w:rFonts w:ascii="Arial" w:eastAsia="Arial" w:hAnsi="Arial" w:cs="Arial"/>
          <w:color w:val="000000"/>
          <w:sz w:val="22"/>
          <w:szCs w:val="22"/>
        </w:rPr>
        <w:t>Dra. Silvina E. Gutiérrez, Investigador Adjunto, CIVETAN-UNCPBA-CONICET.</w:t>
      </w:r>
    </w:p>
    <w:p w:rsidR="002C6215" w:rsidRDefault="009C09C8">
      <w:pPr>
        <w:rPr>
          <w:rFonts w:ascii="Arial" w:eastAsia="Arial" w:hAnsi="Arial" w:cs="Arial"/>
          <w:sz w:val="22"/>
          <w:szCs w:val="22"/>
        </w:rPr>
      </w:pPr>
      <w:r>
        <w:rPr>
          <w:rFonts w:ascii="Arial" w:eastAsia="Arial" w:hAnsi="Arial" w:cs="Arial"/>
          <w:sz w:val="22"/>
          <w:szCs w:val="22"/>
        </w:rPr>
        <w:t>Dr. Martín Hurtado, Investigador Adjunto, LEICI-UNLP-CONICET</w:t>
      </w:r>
    </w:p>
    <w:p w:rsidR="002C6215" w:rsidRDefault="009C09C8">
      <w:pPr>
        <w:rPr>
          <w:color w:val="000000"/>
          <w:sz w:val="24"/>
          <w:szCs w:val="24"/>
        </w:rPr>
      </w:pPr>
      <w:r>
        <w:rPr>
          <w:rFonts w:ascii="Arial" w:eastAsia="Arial" w:hAnsi="Arial" w:cs="Arial"/>
          <w:color w:val="000000"/>
          <w:sz w:val="22"/>
          <w:szCs w:val="22"/>
        </w:rPr>
        <w:t xml:space="preserve">Dra. Marcela </w:t>
      </w:r>
      <w:proofErr w:type="spellStart"/>
      <w:r>
        <w:rPr>
          <w:rFonts w:ascii="Arial" w:eastAsia="Arial" w:hAnsi="Arial" w:cs="Arial"/>
          <w:color w:val="000000"/>
          <w:sz w:val="22"/>
          <w:szCs w:val="22"/>
        </w:rPr>
        <w:t>Juliarena</w:t>
      </w:r>
      <w:proofErr w:type="spellEnd"/>
      <w:r>
        <w:rPr>
          <w:rFonts w:ascii="Arial" w:eastAsia="Arial" w:hAnsi="Arial" w:cs="Arial"/>
          <w:color w:val="000000"/>
          <w:sz w:val="22"/>
          <w:szCs w:val="22"/>
        </w:rPr>
        <w:t>, Investigador Adjunto, CIVETAN-UNCPBA-CONICET.</w:t>
      </w:r>
    </w:p>
    <w:p w:rsidR="002C6215" w:rsidRDefault="009C09C8">
      <w:pPr>
        <w:rPr>
          <w:rFonts w:ascii="Arial" w:eastAsia="Arial" w:hAnsi="Arial" w:cs="Arial"/>
          <w:color w:val="26282A"/>
          <w:sz w:val="22"/>
          <w:szCs w:val="22"/>
        </w:rPr>
      </w:pPr>
      <w:r>
        <w:rPr>
          <w:rFonts w:ascii="Arial" w:eastAsia="Arial" w:hAnsi="Arial" w:cs="Arial"/>
          <w:color w:val="26282A"/>
          <w:sz w:val="22"/>
          <w:szCs w:val="22"/>
        </w:rPr>
        <w:t xml:space="preserve">Dr. Carlos N. </w:t>
      </w:r>
      <w:proofErr w:type="spellStart"/>
      <w:r>
        <w:rPr>
          <w:rFonts w:ascii="Arial" w:eastAsia="Arial" w:hAnsi="Arial" w:cs="Arial"/>
          <w:color w:val="26282A"/>
          <w:sz w:val="22"/>
          <w:szCs w:val="22"/>
        </w:rPr>
        <w:t>Kozameh</w:t>
      </w:r>
      <w:proofErr w:type="spellEnd"/>
      <w:r>
        <w:rPr>
          <w:rFonts w:ascii="Arial" w:eastAsia="Arial" w:hAnsi="Arial" w:cs="Arial"/>
          <w:color w:val="26282A"/>
          <w:sz w:val="22"/>
          <w:szCs w:val="22"/>
        </w:rPr>
        <w:t>, Investigador Principal, IFEG-UNC</w:t>
      </w:r>
    </w:p>
    <w:p w:rsidR="002C6215" w:rsidRDefault="009C09C8">
      <w:pPr>
        <w:rPr>
          <w:color w:val="000000"/>
          <w:sz w:val="24"/>
          <w:szCs w:val="24"/>
        </w:rPr>
      </w:pPr>
      <w:r>
        <w:rPr>
          <w:rFonts w:ascii="Arial" w:eastAsia="Arial" w:hAnsi="Arial" w:cs="Arial"/>
          <w:color w:val="000000"/>
          <w:sz w:val="22"/>
          <w:szCs w:val="22"/>
        </w:rPr>
        <w:t>Dra. Alejandra Larsen, FCV, UNLP</w:t>
      </w:r>
    </w:p>
    <w:p w:rsidR="002C6215" w:rsidRDefault="009C09C8">
      <w:pPr>
        <w:rPr>
          <w:color w:val="000000"/>
          <w:sz w:val="24"/>
          <w:szCs w:val="24"/>
        </w:rPr>
      </w:pPr>
      <w:r>
        <w:rPr>
          <w:rFonts w:ascii="Arial" w:eastAsia="Arial" w:hAnsi="Arial" w:cs="Arial"/>
          <w:color w:val="000000"/>
          <w:sz w:val="22"/>
          <w:szCs w:val="22"/>
        </w:rPr>
        <w:t xml:space="preserve">Dr. Guillermo Lombera, Investigador independiente </w:t>
      </w:r>
      <w:proofErr w:type="spellStart"/>
      <w:r>
        <w:rPr>
          <w:rFonts w:ascii="Arial" w:eastAsia="Arial" w:hAnsi="Arial" w:cs="Arial"/>
          <w:color w:val="000000"/>
          <w:sz w:val="22"/>
          <w:szCs w:val="22"/>
        </w:rPr>
        <w:t>UNMdP</w:t>
      </w:r>
      <w:proofErr w:type="spellEnd"/>
      <w:r>
        <w:rPr>
          <w:rFonts w:ascii="Arial" w:eastAsia="Arial" w:hAnsi="Arial" w:cs="Arial"/>
          <w:color w:val="000000"/>
          <w:sz w:val="22"/>
          <w:szCs w:val="22"/>
        </w:rPr>
        <w:t>-CONICET</w:t>
      </w:r>
    </w:p>
    <w:p w:rsidR="002C6215" w:rsidRDefault="009C09C8">
      <w:pPr>
        <w:rPr>
          <w:color w:val="000000"/>
          <w:sz w:val="24"/>
          <w:szCs w:val="24"/>
        </w:rPr>
      </w:pPr>
      <w:r>
        <w:rPr>
          <w:rFonts w:ascii="Arial" w:eastAsia="Arial" w:hAnsi="Arial" w:cs="Arial"/>
          <w:color w:val="000000"/>
          <w:sz w:val="22"/>
          <w:szCs w:val="22"/>
        </w:rPr>
        <w:t>Dra. Silvia London, IIESS, UNS-CONICET</w:t>
      </w:r>
    </w:p>
    <w:p w:rsidR="002C6215" w:rsidRDefault="009C09C8">
      <w:pPr>
        <w:rPr>
          <w:color w:val="000000"/>
          <w:sz w:val="24"/>
          <w:szCs w:val="24"/>
        </w:rPr>
      </w:pPr>
      <w:r>
        <w:rPr>
          <w:rFonts w:ascii="Arial" w:eastAsia="Arial" w:hAnsi="Arial" w:cs="Arial"/>
          <w:color w:val="000000"/>
          <w:sz w:val="22"/>
          <w:szCs w:val="22"/>
        </w:rPr>
        <w:t xml:space="preserve">Dr. Ariel </w:t>
      </w:r>
      <w:proofErr w:type="spellStart"/>
      <w:r>
        <w:rPr>
          <w:rFonts w:ascii="Arial" w:eastAsia="Arial" w:hAnsi="Arial" w:cs="Arial"/>
          <w:color w:val="000000"/>
          <w:sz w:val="22"/>
          <w:szCs w:val="22"/>
        </w:rPr>
        <w:t>Lutenberg</w:t>
      </w:r>
      <w:proofErr w:type="spellEnd"/>
      <w:r>
        <w:rPr>
          <w:rFonts w:ascii="Arial" w:eastAsia="Arial" w:hAnsi="Arial" w:cs="Arial"/>
          <w:color w:val="000000"/>
          <w:sz w:val="22"/>
          <w:szCs w:val="22"/>
        </w:rPr>
        <w:t>, Investigador Adjunto, UBA-CONICET</w:t>
      </w:r>
    </w:p>
    <w:p w:rsidR="002C6215" w:rsidRDefault="009C09C8">
      <w:pPr>
        <w:rPr>
          <w:color w:val="000000"/>
          <w:sz w:val="24"/>
          <w:szCs w:val="24"/>
        </w:rPr>
      </w:pPr>
      <w:proofErr w:type="spellStart"/>
      <w:r>
        <w:rPr>
          <w:rFonts w:ascii="Arial" w:eastAsia="Arial" w:hAnsi="Arial" w:cs="Arial"/>
          <w:color w:val="000000"/>
          <w:sz w:val="22"/>
          <w:szCs w:val="22"/>
        </w:rPr>
        <w:t>Dra</w:t>
      </w:r>
      <w:proofErr w:type="spellEnd"/>
      <w:r>
        <w:rPr>
          <w:rFonts w:ascii="Arial" w:eastAsia="Arial" w:hAnsi="Arial" w:cs="Arial"/>
          <w:color w:val="000000"/>
          <w:sz w:val="22"/>
          <w:szCs w:val="22"/>
        </w:rPr>
        <w:t xml:space="preserve"> Claudia M. </w:t>
      </w:r>
      <w:proofErr w:type="spellStart"/>
      <w:r>
        <w:rPr>
          <w:rFonts w:ascii="Arial" w:eastAsia="Arial" w:hAnsi="Arial" w:cs="Arial"/>
          <w:color w:val="000000"/>
          <w:sz w:val="22"/>
          <w:szCs w:val="22"/>
        </w:rPr>
        <w:t>Lutzelschwab</w:t>
      </w:r>
      <w:proofErr w:type="spellEnd"/>
      <w:r>
        <w:rPr>
          <w:rFonts w:ascii="Arial" w:eastAsia="Arial" w:hAnsi="Arial" w:cs="Arial"/>
          <w:color w:val="000000"/>
          <w:sz w:val="22"/>
          <w:szCs w:val="22"/>
        </w:rPr>
        <w:t>, Profesor Adjunto, CIVETAN-UNCPBA-CONICET.</w:t>
      </w:r>
    </w:p>
    <w:p w:rsidR="002C6215" w:rsidRDefault="009C09C8">
      <w:pPr>
        <w:rPr>
          <w:color w:val="000000"/>
          <w:sz w:val="24"/>
          <w:szCs w:val="24"/>
        </w:rPr>
      </w:pPr>
      <w:r>
        <w:rPr>
          <w:rFonts w:ascii="Arial" w:eastAsia="Arial" w:hAnsi="Arial" w:cs="Arial"/>
          <w:color w:val="000000"/>
          <w:sz w:val="22"/>
          <w:szCs w:val="22"/>
        </w:rPr>
        <w:t>Dra. Rossana Madrid, Investigadora Independiente, FACET/UNT - INSIBIO/CONICET</w:t>
      </w:r>
    </w:p>
    <w:p w:rsidR="002C6215" w:rsidRDefault="009C09C8">
      <w:pPr>
        <w:rPr>
          <w:color w:val="000000"/>
          <w:sz w:val="24"/>
          <w:szCs w:val="24"/>
        </w:rPr>
      </w:pPr>
      <w:r>
        <w:rPr>
          <w:rFonts w:ascii="Arial" w:eastAsia="Arial" w:hAnsi="Arial" w:cs="Arial"/>
          <w:color w:val="000000"/>
          <w:sz w:val="22"/>
          <w:szCs w:val="22"/>
        </w:rPr>
        <w:t xml:space="preserve">Dr. Jorge </w:t>
      </w:r>
      <w:proofErr w:type="spellStart"/>
      <w:r>
        <w:rPr>
          <w:rFonts w:ascii="Arial" w:eastAsia="Arial" w:hAnsi="Arial" w:cs="Arial"/>
          <w:color w:val="000000"/>
          <w:sz w:val="22"/>
          <w:szCs w:val="22"/>
        </w:rPr>
        <w:t>Malarría</w:t>
      </w:r>
      <w:proofErr w:type="spellEnd"/>
      <w:r>
        <w:rPr>
          <w:rFonts w:ascii="Arial" w:eastAsia="Arial" w:hAnsi="Arial" w:cs="Arial"/>
          <w:color w:val="000000"/>
          <w:sz w:val="22"/>
          <w:szCs w:val="22"/>
        </w:rPr>
        <w:t>, Investigador Independiente, UNR-CONICET</w:t>
      </w:r>
    </w:p>
    <w:p w:rsidR="002C6215" w:rsidRDefault="009C09C8">
      <w:pPr>
        <w:rPr>
          <w:color w:val="000000"/>
          <w:sz w:val="24"/>
          <w:szCs w:val="24"/>
        </w:rPr>
      </w:pPr>
      <w:r>
        <w:rPr>
          <w:rFonts w:ascii="Arial" w:eastAsia="Arial" w:hAnsi="Arial" w:cs="Arial"/>
          <w:color w:val="000000"/>
          <w:sz w:val="22"/>
          <w:szCs w:val="22"/>
        </w:rPr>
        <w:t>Dra. Silvia M. Moreno de Colonna, Inv. Principal contratada, IQUIBICEN-FCEN-UBA</w:t>
      </w:r>
    </w:p>
    <w:p w:rsidR="002C6215" w:rsidRDefault="009C09C8">
      <w:pPr>
        <w:rPr>
          <w:color w:val="000000"/>
          <w:sz w:val="24"/>
          <w:szCs w:val="24"/>
        </w:rPr>
      </w:pPr>
      <w:r>
        <w:rPr>
          <w:rFonts w:ascii="Arial" w:eastAsia="Arial" w:hAnsi="Arial" w:cs="Arial"/>
          <w:color w:val="000000"/>
          <w:sz w:val="22"/>
          <w:szCs w:val="22"/>
        </w:rPr>
        <w:t xml:space="preserve">Dr. Eduardo </w:t>
      </w:r>
      <w:proofErr w:type="spellStart"/>
      <w:r>
        <w:rPr>
          <w:rFonts w:ascii="Arial" w:eastAsia="Arial" w:hAnsi="Arial" w:cs="Arial"/>
          <w:color w:val="000000"/>
          <w:sz w:val="22"/>
          <w:szCs w:val="22"/>
        </w:rPr>
        <w:t>Mórtola</w:t>
      </w:r>
      <w:proofErr w:type="spellEnd"/>
      <w:r>
        <w:rPr>
          <w:rFonts w:ascii="Arial" w:eastAsia="Arial" w:hAnsi="Arial" w:cs="Arial"/>
          <w:color w:val="000000"/>
          <w:sz w:val="22"/>
          <w:szCs w:val="22"/>
        </w:rPr>
        <w:t>, FCV, UNLP</w:t>
      </w:r>
    </w:p>
    <w:p w:rsidR="002C6215" w:rsidRDefault="009C09C8">
      <w:pPr>
        <w:rPr>
          <w:rFonts w:ascii="Arial" w:eastAsia="Arial" w:hAnsi="Arial" w:cs="Arial"/>
          <w:color w:val="000000"/>
          <w:sz w:val="22"/>
          <w:szCs w:val="22"/>
        </w:rPr>
      </w:pPr>
      <w:r>
        <w:rPr>
          <w:rFonts w:ascii="Arial" w:eastAsia="Arial" w:hAnsi="Arial" w:cs="Arial"/>
          <w:color w:val="000000"/>
          <w:sz w:val="22"/>
          <w:szCs w:val="22"/>
        </w:rPr>
        <w:t>Dr. Hugo H Ortega, Inv. Principal, ICIVET- CONICET- UNL</w:t>
      </w:r>
    </w:p>
    <w:p w:rsidR="002C6215" w:rsidRDefault="009C09C8">
      <w:pPr>
        <w:rPr>
          <w:color w:val="000000"/>
          <w:sz w:val="24"/>
          <w:szCs w:val="24"/>
        </w:rPr>
      </w:pPr>
      <w:r>
        <w:rPr>
          <w:rFonts w:ascii="Arial" w:eastAsia="Arial" w:hAnsi="Arial" w:cs="Arial"/>
          <w:color w:val="000000"/>
          <w:sz w:val="22"/>
          <w:szCs w:val="22"/>
        </w:rPr>
        <w:t>Dr. Santiago Daniel Palma, Investigador Principal, UNITEFA CONICET - UNC</w:t>
      </w:r>
    </w:p>
    <w:p w:rsidR="002C6215" w:rsidRDefault="009C09C8">
      <w:pPr>
        <w:rPr>
          <w:color w:val="000000"/>
          <w:sz w:val="24"/>
          <w:szCs w:val="24"/>
        </w:rPr>
      </w:pPr>
      <w:proofErr w:type="spellStart"/>
      <w:r>
        <w:rPr>
          <w:rFonts w:ascii="Arial" w:eastAsia="Arial" w:hAnsi="Arial" w:cs="Arial"/>
          <w:color w:val="000000"/>
          <w:sz w:val="22"/>
          <w:szCs w:val="22"/>
        </w:rPr>
        <w:t>Dr</w:t>
      </w:r>
      <w:proofErr w:type="spellEnd"/>
      <w:r>
        <w:rPr>
          <w:rFonts w:ascii="Arial" w:eastAsia="Arial" w:hAnsi="Arial" w:cs="Arial"/>
          <w:color w:val="000000"/>
          <w:sz w:val="22"/>
          <w:szCs w:val="22"/>
        </w:rPr>
        <w:t xml:space="preserve"> Carlos </w:t>
      </w:r>
      <w:proofErr w:type="spellStart"/>
      <w:r>
        <w:rPr>
          <w:rFonts w:ascii="Arial" w:eastAsia="Arial" w:hAnsi="Arial" w:cs="Arial"/>
          <w:color w:val="000000"/>
          <w:sz w:val="22"/>
          <w:szCs w:val="22"/>
        </w:rPr>
        <w:t>Pannei</w:t>
      </w:r>
      <w:proofErr w:type="spellEnd"/>
      <w:r>
        <w:rPr>
          <w:rFonts w:ascii="Arial" w:eastAsia="Arial" w:hAnsi="Arial" w:cs="Arial"/>
          <w:color w:val="000000"/>
          <w:sz w:val="22"/>
          <w:szCs w:val="22"/>
        </w:rPr>
        <w:t>, FCV, UNLP</w:t>
      </w:r>
    </w:p>
    <w:p w:rsidR="002C6215" w:rsidRDefault="009C09C8">
      <w:pPr>
        <w:rPr>
          <w:color w:val="000000"/>
          <w:sz w:val="24"/>
          <w:szCs w:val="24"/>
        </w:rPr>
      </w:pPr>
      <w:r>
        <w:rPr>
          <w:rFonts w:ascii="Arial" w:eastAsia="Arial" w:hAnsi="Arial" w:cs="Arial"/>
          <w:color w:val="000000"/>
          <w:sz w:val="22"/>
          <w:szCs w:val="22"/>
        </w:rPr>
        <w:t>Dr. Alberto Javier Ramos, Investigador Independiente IBCN-FMED-UBA</w:t>
      </w:r>
    </w:p>
    <w:p w:rsidR="002C6215" w:rsidRDefault="009C09C8">
      <w:pPr>
        <w:rPr>
          <w:color w:val="000000"/>
          <w:sz w:val="24"/>
          <w:szCs w:val="24"/>
        </w:rPr>
      </w:pPr>
      <w:r>
        <w:rPr>
          <w:rFonts w:ascii="Arial" w:eastAsia="Arial" w:hAnsi="Arial" w:cs="Arial"/>
          <w:color w:val="000000"/>
          <w:sz w:val="22"/>
          <w:szCs w:val="22"/>
        </w:rPr>
        <w:t xml:space="preserve">Dr. </w:t>
      </w:r>
      <w:proofErr w:type="spellStart"/>
      <w:r>
        <w:rPr>
          <w:rFonts w:ascii="Arial" w:eastAsia="Arial" w:hAnsi="Arial" w:cs="Arial"/>
          <w:color w:val="000000"/>
          <w:sz w:val="22"/>
          <w:szCs w:val="22"/>
        </w:rPr>
        <w:t>Julian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Rebón</w:t>
      </w:r>
      <w:proofErr w:type="spellEnd"/>
      <w:r>
        <w:rPr>
          <w:rFonts w:ascii="Arial" w:eastAsia="Arial" w:hAnsi="Arial" w:cs="Arial"/>
          <w:color w:val="000000"/>
          <w:sz w:val="22"/>
          <w:szCs w:val="22"/>
        </w:rPr>
        <w:t>, Investigador Independiente, UBA-CONICET</w:t>
      </w:r>
    </w:p>
    <w:p w:rsidR="002C6215" w:rsidRDefault="009C09C8">
      <w:pPr>
        <w:rPr>
          <w:color w:val="000000"/>
          <w:sz w:val="24"/>
          <w:szCs w:val="24"/>
        </w:rPr>
      </w:pPr>
      <w:r>
        <w:rPr>
          <w:rFonts w:ascii="Arial" w:eastAsia="Arial" w:hAnsi="Arial" w:cs="Arial"/>
          <w:color w:val="000000"/>
          <w:sz w:val="22"/>
          <w:szCs w:val="22"/>
        </w:rPr>
        <w:t xml:space="preserve">Dra. Silvia </w:t>
      </w:r>
      <w:proofErr w:type="spellStart"/>
      <w:r>
        <w:rPr>
          <w:rFonts w:ascii="Arial" w:eastAsia="Arial" w:hAnsi="Arial" w:cs="Arial"/>
          <w:color w:val="000000"/>
          <w:sz w:val="22"/>
          <w:szCs w:val="22"/>
        </w:rPr>
        <w:t>Simison</w:t>
      </w:r>
      <w:proofErr w:type="spellEnd"/>
      <w:r>
        <w:rPr>
          <w:rFonts w:ascii="Arial" w:eastAsia="Arial" w:hAnsi="Arial" w:cs="Arial"/>
          <w:color w:val="000000"/>
          <w:sz w:val="22"/>
          <w:szCs w:val="22"/>
        </w:rPr>
        <w:t xml:space="preserve">. Investigadora Principal, </w:t>
      </w:r>
      <w:proofErr w:type="spellStart"/>
      <w:r>
        <w:rPr>
          <w:rFonts w:ascii="Arial" w:eastAsia="Arial" w:hAnsi="Arial" w:cs="Arial"/>
          <w:color w:val="000000"/>
          <w:sz w:val="22"/>
          <w:szCs w:val="22"/>
        </w:rPr>
        <w:t>UNMdP</w:t>
      </w:r>
      <w:proofErr w:type="spellEnd"/>
      <w:r>
        <w:rPr>
          <w:rFonts w:ascii="Arial" w:eastAsia="Arial" w:hAnsi="Arial" w:cs="Arial"/>
          <w:color w:val="000000"/>
          <w:sz w:val="22"/>
          <w:szCs w:val="22"/>
        </w:rPr>
        <w:t>-CONICET</w:t>
      </w:r>
    </w:p>
    <w:p w:rsidR="002C6215" w:rsidRDefault="009C09C8">
      <w:pPr>
        <w:rPr>
          <w:rFonts w:ascii="Arial" w:eastAsia="Arial" w:hAnsi="Arial" w:cs="Arial"/>
          <w:color w:val="000000"/>
          <w:sz w:val="22"/>
          <w:szCs w:val="22"/>
        </w:rPr>
      </w:pPr>
      <w:r>
        <w:rPr>
          <w:rFonts w:ascii="Arial" w:eastAsia="Arial" w:hAnsi="Arial" w:cs="Arial"/>
          <w:color w:val="000000"/>
          <w:sz w:val="22"/>
          <w:szCs w:val="22"/>
        </w:rPr>
        <w:t xml:space="preserve">Dr. </w:t>
      </w:r>
      <w:proofErr w:type="spellStart"/>
      <w:r>
        <w:rPr>
          <w:rFonts w:ascii="Arial" w:eastAsia="Arial" w:hAnsi="Arial" w:cs="Arial"/>
          <w:color w:val="000000"/>
          <w:sz w:val="22"/>
          <w:szCs w:val="22"/>
        </w:rPr>
        <w:t>Sebastian</w:t>
      </w:r>
      <w:proofErr w:type="spellEnd"/>
      <w:r>
        <w:rPr>
          <w:rFonts w:ascii="Arial" w:eastAsia="Arial" w:hAnsi="Arial" w:cs="Arial"/>
          <w:color w:val="000000"/>
          <w:sz w:val="22"/>
          <w:szCs w:val="22"/>
        </w:rPr>
        <w:t xml:space="preserve"> Valverde, Inv. Adjunto CONICET-</w:t>
      </w:r>
      <w:proofErr w:type="spellStart"/>
      <w:r>
        <w:rPr>
          <w:rFonts w:ascii="Arial" w:eastAsia="Arial" w:hAnsi="Arial" w:cs="Arial"/>
          <w:color w:val="000000"/>
          <w:sz w:val="22"/>
          <w:szCs w:val="22"/>
        </w:rPr>
        <w:t>FFyL</w:t>
      </w:r>
      <w:proofErr w:type="spellEnd"/>
      <w:r>
        <w:rPr>
          <w:rFonts w:ascii="Arial" w:eastAsia="Arial" w:hAnsi="Arial" w:cs="Arial"/>
          <w:color w:val="000000"/>
          <w:sz w:val="22"/>
          <w:szCs w:val="22"/>
        </w:rPr>
        <w:t>-UBA</w:t>
      </w:r>
    </w:p>
    <w:p w:rsidR="002C6215" w:rsidRDefault="009C09C8">
      <w:pPr>
        <w:rPr>
          <w:color w:val="000000"/>
          <w:sz w:val="24"/>
          <w:szCs w:val="24"/>
        </w:rPr>
      </w:pPr>
      <w:r>
        <w:rPr>
          <w:rFonts w:ascii="Arial" w:eastAsia="Arial" w:hAnsi="Arial" w:cs="Arial"/>
          <w:color w:val="000000"/>
          <w:sz w:val="22"/>
          <w:szCs w:val="22"/>
        </w:rPr>
        <w:t xml:space="preserve">Dra. Alejandra Vidal, Investigadora Independiente, </w:t>
      </w:r>
      <w:proofErr w:type="spellStart"/>
      <w:r>
        <w:rPr>
          <w:rFonts w:ascii="Arial" w:eastAsia="Arial" w:hAnsi="Arial" w:cs="Arial"/>
          <w:color w:val="000000"/>
          <w:sz w:val="22"/>
          <w:szCs w:val="22"/>
        </w:rPr>
        <w:t>UNaF</w:t>
      </w:r>
      <w:proofErr w:type="spellEnd"/>
      <w:r>
        <w:rPr>
          <w:rFonts w:ascii="Arial" w:eastAsia="Arial" w:hAnsi="Arial" w:cs="Arial"/>
          <w:color w:val="000000"/>
          <w:sz w:val="22"/>
          <w:szCs w:val="22"/>
        </w:rPr>
        <w:t>-CONICET</w:t>
      </w:r>
    </w:p>
    <w:p w:rsidR="002C6215" w:rsidRDefault="002C6215">
      <w:pPr>
        <w:spacing w:after="200" w:line="276" w:lineRule="auto"/>
        <w:rPr>
          <w:rFonts w:ascii="Calibri" w:eastAsia="Calibri" w:hAnsi="Calibri" w:cs="Calibri"/>
          <w:color w:val="000000"/>
          <w:sz w:val="22"/>
          <w:szCs w:val="22"/>
        </w:rPr>
      </w:pPr>
    </w:p>
    <w:sectPr w:rsidR="002C6215">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15"/>
    <w:rsid w:val="002C6215"/>
    <w:rsid w:val="00492D1B"/>
    <w:rsid w:val="009C09C8"/>
    <w:rsid w:val="00C523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B5B1C-9C91-4948-897B-02278AB3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4770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dc:creator>
  <cp:lastModifiedBy>CENEKA</cp:lastModifiedBy>
  <cp:revision>2</cp:revision>
  <dcterms:created xsi:type="dcterms:W3CDTF">2018-08-22T16:13:00Z</dcterms:created>
  <dcterms:modified xsi:type="dcterms:W3CDTF">2018-08-22T16:13:00Z</dcterms:modified>
</cp:coreProperties>
</file>